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394" w:rsidRPr="00491D23" w:rsidRDefault="00A57394" w:rsidP="00A57394">
      <w:pPr>
        <w:rPr>
          <w:noProof/>
          <w:sz w:val="40"/>
          <w:szCs w:val="36"/>
        </w:rPr>
      </w:pPr>
    </w:p>
    <w:p w:rsidR="009004C9" w:rsidRPr="00A57394" w:rsidRDefault="0009786E" w:rsidP="00A57394">
      <w:pPr>
        <w:rPr>
          <w:sz w:val="40"/>
          <w:szCs w:val="36"/>
        </w:rPr>
      </w:pPr>
      <w:r w:rsidRPr="0009786E">
        <w:rPr>
          <w:sz w:val="40"/>
          <w:szCs w:val="36"/>
        </w:rPr>
        <w:lastRenderedPageBreak/>
        <w:drawing>
          <wp:inline distT="0" distB="0" distL="0" distR="0">
            <wp:extent cx="9251950" cy="6536220"/>
            <wp:effectExtent l="19050" t="0" r="6350" b="0"/>
            <wp:docPr id="4" name="Рисунок 2" descr="C:\Users\МБДОУ\Pictures\2014-07-08\Scan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БДОУ\Pictures\2014-07-08\Scan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3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04C9" w:rsidRDefault="009004C9" w:rsidP="00C85B16">
      <w:pPr>
        <w:jc w:val="center"/>
        <w:rPr>
          <w:sz w:val="36"/>
          <w:szCs w:val="36"/>
        </w:rPr>
      </w:pPr>
    </w:p>
    <w:p w:rsidR="009004C9" w:rsidRPr="00A57394" w:rsidRDefault="009004C9" w:rsidP="00A57394">
      <w:pPr>
        <w:pStyle w:val="61"/>
        <w:shd w:val="clear" w:color="auto" w:fill="auto"/>
        <w:spacing w:after="0" w:line="322" w:lineRule="exact"/>
        <w:ind w:right="20"/>
        <w:jc w:val="center"/>
        <w:rPr>
          <w:rFonts w:ascii="Times New Roman" w:hAnsi="Times New Roman"/>
          <w:b/>
          <w:sz w:val="28"/>
          <w:szCs w:val="28"/>
        </w:rPr>
      </w:pPr>
      <w:r w:rsidRPr="00A57394">
        <w:rPr>
          <w:rFonts w:ascii="Times New Roman" w:hAnsi="Times New Roman"/>
          <w:b/>
          <w:sz w:val="28"/>
          <w:szCs w:val="28"/>
        </w:rPr>
        <w:t>Пояснительная записка</w:t>
      </w:r>
    </w:p>
    <w:p w:rsidR="009004C9" w:rsidRPr="00A57394" w:rsidRDefault="009004C9" w:rsidP="00C85B16">
      <w:pPr>
        <w:pStyle w:val="61"/>
        <w:shd w:val="clear" w:color="auto" w:fill="auto"/>
        <w:spacing w:after="0" w:line="322" w:lineRule="exact"/>
        <w:ind w:left="20" w:right="20"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9004C9" w:rsidRPr="0065145D" w:rsidRDefault="009004C9" w:rsidP="00C85B16">
      <w:pPr>
        <w:pStyle w:val="61"/>
        <w:shd w:val="clear" w:color="auto" w:fill="auto"/>
        <w:spacing w:after="0" w:line="322" w:lineRule="exact"/>
        <w:ind w:left="20" w:right="20" w:firstLine="720"/>
        <w:jc w:val="both"/>
        <w:rPr>
          <w:rFonts w:ascii="Times New Roman" w:hAnsi="Times New Roman"/>
          <w:sz w:val="28"/>
          <w:szCs w:val="28"/>
        </w:rPr>
      </w:pPr>
      <w:r w:rsidRPr="0065145D">
        <w:rPr>
          <w:rFonts w:ascii="Times New Roman" w:hAnsi="Times New Roman"/>
          <w:sz w:val="28"/>
          <w:szCs w:val="28"/>
        </w:rPr>
        <w:t>Учебный план составлен на основе Основной общеобразоват</w:t>
      </w:r>
      <w:r>
        <w:rPr>
          <w:rFonts w:ascii="Times New Roman" w:hAnsi="Times New Roman"/>
          <w:sz w:val="28"/>
          <w:szCs w:val="28"/>
        </w:rPr>
        <w:t>ельной программы МБДОУ «</w:t>
      </w:r>
      <w:r w:rsidR="00A57394">
        <w:rPr>
          <w:rFonts w:ascii="Times New Roman" w:hAnsi="Times New Roman"/>
          <w:sz w:val="28"/>
          <w:szCs w:val="28"/>
        </w:rPr>
        <w:t>Среднесердинский</w:t>
      </w:r>
      <w:r w:rsidRPr="0065145D">
        <w:rPr>
          <w:rFonts w:ascii="Times New Roman" w:hAnsi="Times New Roman"/>
          <w:sz w:val="28"/>
          <w:szCs w:val="28"/>
        </w:rPr>
        <w:t xml:space="preserve"> детский сад»   и по </w:t>
      </w:r>
      <w:proofErr w:type="gramStart"/>
      <w:r w:rsidRPr="0065145D">
        <w:rPr>
          <w:rFonts w:ascii="Times New Roman" w:hAnsi="Times New Roman"/>
          <w:sz w:val="28"/>
          <w:szCs w:val="28"/>
        </w:rPr>
        <w:t>действующему</w:t>
      </w:r>
      <w:proofErr w:type="gramEnd"/>
      <w:r w:rsidRPr="0065145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5145D">
        <w:rPr>
          <w:rFonts w:ascii="Times New Roman" w:hAnsi="Times New Roman"/>
          <w:sz w:val="28"/>
          <w:szCs w:val="28"/>
        </w:rPr>
        <w:t>СанПиН</w:t>
      </w:r>
      <w:proofErr w:type="spellEnd"/>
      <w:r w:rsidRPr="0065145D">
        <w:rPr>
          <w:rFonts w:ascii="Times New Roman" w:hAnsi="Times New Roman"/>
          <w:sz w:val="28"/>
          <w:szCs w:val="28"/>
        </w:rPr>
        <w:t xml:space="preserve"> 2.4.1.3049-13.</w:t>
      </w:r>
    </w:p>
    <w:p w:rsidR="009004C9" w:rsidRPr="0065145D" w:rsidRDefault="009004C9" w:rsidP="00C85B16">
      <w:pPr>
        <w:pStyle w:val="61"/>
        <w:shd w:val="clear" w:color="auto" w:fill="auto"/>
        <w:spacing w:after="0" w:line="322" w:lineRule="exact"/>
        <w:ind w:left="20" w:right="480" w:firstLine="720"/>
        <w:jc w:val="both"/>
        <w:rPr>
          <w:rFonts w:ascii="Times New Roman" w:hAnsi="Times New Roman"/>
          <w:sz w:val="28"/>
          <w:szCs w:val="28"/>
        </w:rPr>
      </w:pPr>
      <w:proofErr w:type="gramStart"/>
      <w:r w:rsidRPr="0065145D">
        <w:rPr>
          <w:rFonts w:ascii="Times New Roman" w:hAnsi="Times New Roman"/>
          <w:sz w:val="28"/>
          <w:szCs w:val="28"/>
        </w:rPr>
        <w:t>Продолжительность непрерывной непосредственно образовательной деятельности для детей от 1,6 до 3 лет не более 10 минут, от 3 до 4-х лет - не более 15 минут, для детей от 4-х до 5-ти лет - не более 20 минут, для детей от 5 до 6-ти лет - не более 25 минут, а для детей от 6-ти до 7-ми лет - не более 30 минут.</w:t>
      </w:r>
      <w:proofErr w:type="gramEnd"/>
    </w:p>
    <w:p w:rsidR="009004C9" w:rsidRPr="0065145D" w:rsidRDefault="009004C9" w:rsidP="00C85B16">
      <w:pPr>
        <w:pStyle w:val="61"/>
        <w:shd w:val="clear" w:color="auto" w:fill="auto"/>
        <w:spacing w:after="0" w:line="322" w:lineRule="exact"/>
        <w:ind w:left="20" w:right="20" w:firstLine="720"/>
        <w:jc w:val="both"/>
        <w:rPr>
          <w:rFonts w:ascii="Times New Roman" w:hAnsi="Times New Roman"/>
          <w:sz w:val="28"/>
          <w:szCs w:val="28"/>
        </w:rPr>
      </w:pPr>
      <w:r w:rsidRPr="0065145D">
        <w:rPr>
          <w:rFonts w:ascii="Times New Roman" w:hAnsi="Times New Roman"/>
          <w:sz w:val="28"/>
          <w:szCs w:val="28"/>
        </w:rPr>
        <w:t>Максимально допустимый объем образовательной нагрузки в первой половине дня в младшей и средней группах не превышает 30 - 80 минут соответственно, а в старшей и подготовительной – 85 – 95 минут соответственно.</w:t>
      </w:r>
    </w:p>
    <w:p w:rsidR="009004C9" w:rsidRPr="0065145D" w:rsidRDefault="009004C9" w:rsidP="00C85B16">
      <w:pPr>
        <w:pStyle w:val="61"/>
        <w:shd w:val="clear" w:color="auto" w:fill="auto"/>
        <w:spacing w:after="0" w:line="322" w:lineRule="exact"/>
        <w:ind w:left="20" w:right="20" w:firstLine="720"/>
        <w:jc w:val="both"/>
        <w:rPr>
          <w:rFonts w:ascii="Times New Roman" w:hAnsi="Times New Roman"/>
          <w:sz w:val="28"/>
          <w:szCs w:val="28"/>
        </w:rPr>
      </w:pPr>
      <w:r w:rsidRPr="0065145D">
        <w:rPr>
          <w:rFonts w:ascii="Times New Roman" w:hAnsi="Times New Roman"/>
          <w:sz w:val="28"/>
          <w:szCs w:val="28"/>
        </w:rPr>
        <w:t>Непосредственно образовательная деятельность с детьми 5-7 лет осуществляется и во второй половине дня после дневного сна. Её продолжительность составляет не более 15-25 минут в день.</w:t>
      </w:r>
    </w:p>
    <w:p w:rsidR="009004C9" w:rsidRPr="0065145D" w:rsidRDefault="009004C9" w:rsidP="00C85B16">
      <w:pPr>
        <w:pStyle w:val="61"/>
        <w:shd w:val="clear" w:color="auto" w:fill="auto"/>
        <w:spacing w:after="0" w:line="322" w:lineRule="exact"/>
        <w:ind w:left="20" w:right="20" w:firstLine="720"/>
        <w:jc w:val="both"/>
        <w:rPr>
          <w:rFonts w:ascii="Times New Roman" w:hAnsi="Times New Roman"/>
          <w:sz w:val="28"/>
          <w:szCs w:val="28"/>
        </w:rPr>
      </w:pPr>
      <w:r w:rsidRPr="0065145D">
        <w:rPr>
          <w:rFonts w:ascii="Times New Roman" w:hAnsi="Times New Roman"/>
          <w:sz w:val="28"/>
          <w:szCs w:val="28"/>
        </w:rPr>
        <w:t>Образовательные области</w:t>
      </w:r>
      <w:r w:rsidRPr="0065145D">
        <w:rPr>
          <w:rStyle w:val="60"/>
          <w:rFonts w:ascii="Times New Roman" w:hAnsi="Times New Roman"/>
          <w:iCs/>
          <w:sz w:val="28"/>
          <w:szCs w:val="28"/>
        </w:rPr>
        <w:t xml:space="preserve"> регионального компонента</w:t>
      </w:r>
      <w:r w:rsidRPr="0065145D">
        <w:rPr>
          <w:rFonts w:ascii="Times New Roman" w:hAnsi="Times New Roman"/>
          <w:sz w:val="28"/>
          <w:szCs w:val="28"/>
        </w:rPr>
        <w:t xml:space="preserve"> согласуются с требованиями федерального компонента и реализуются посредством самостоятельного курса. В соответствии с Законом Республики Татарстан №16 от 03.03.2012г.  «О государственных языках Республики Татарстан и других языках в Республике Татарстан», Приказом МО и Н РТ № </w:t>
      </w:r>
      <w:proofErr w:type="gramStart"/>
      <w:r w:rsidRPr="00F72EAE">
        <w:rPr>
          <w:rFonts w:ascii="Times New Roman" w:hAnsi="Times New Roman"/>
          <w:sz w:val="28"/>
          <w:szCs w:val="28"/>
        </w:rPr>
        <w:t xml:space="preserve">463 от 29.06.2001 «О мерах по улучшению изучения родного, татарского, русского языков в ДОУ» и Письмом МО и Н РТ </w:t>
      </w:r>
      <w:r>
        <w:rPr>
          <w:rFonts w:ascii="Times New Roman" w:hAnsi="Times New Roman"/>
          <w:sz w:val="28"/>
          <w:szCs w:val="28"/>
        </w:rPr>
        <w:t>№4886/8 от 05.08.2013</w:t>
      </w:r>
      <w:r w:rsidRPr="00F72EAE">
        <w:rPr>
          <w:rFonts w:ascii="Times New Roman" w:hAnsi="Times New Roman"/>
          <w:sz w:val="28"/>
          <w:szCs w:val="28"/>
        </w:rPr>
        <w:t xml:space="preserve"> г. «Методи</w:t>
      </w:r>
      <w:r w:rsidRPr="0065145D">
        <w:rPr>
          <w:rFonts w:ascii="Times New Roman" w:hAnsi="Times New Roman"/>
          <w:sz w:val="28"/>
          <w:szCs w:val="28"/>
        </w:rPr>
        <w:t>ческие рекомендации по организации обучения детей татарскому (русскому) языку в дошкольных образовательных учреждениях», начиная со средней группы, вводится обучение русскому языку на специально организованных НОД 3 раза в неделю</w:t>
      </w:r>
      <w:proofErr w:type="gramEnd"/>
    </w:p>
    <w:p w:rsidR="009004C9" w:rsidRPr="0065145D" w:rsidRDefault="009004C9" w:rsidP="00C85B16">
      <w:pPr>
        <w:pStyle w:val="61"/>
        <w:shd w:val="clear" w:color="auto" w:fill="auto"/>
        <w:spacing w:after="0" w:line="322" w:lineRule="exact"/>
        <w:ind w:left="20" w:right="20" w:firstLine="720"/>
        <w:jc w:val="both"/>
        <w:rPr>
          <w:rFonts w:ascii="Times New Roman" w:hAnsi="Times New Roman"/>
          <w:sz w:val="28"/>
          <w:szCs w:val="28"/>
        </w:rPr>
      </w:pPr>
      <w:r w:rsidRPr="0065145D">
        <w:rPr>
          <w:rFonts w:ascii="Times New Roman" w:hAnsi="Times New Roman"/>
          <w:sz w:val="28"/>
          <w:szCs w:val="28"/>
        </w:rPr>
        <w:t xml:space="preserve">Начиная со средней группы, вводится обучение русскому языку, которое проводится 3 раза в неделю за счет </w:t>
      </w:r>
      <w:proofErr w:type="gramStart"/>
      <w:r w:rsidRPr="0065145D">
        <w:rPr>
          <w:rFonts w:ascii="Times New Roman" w:hAnsi="Times New Roman"/>
          <w:sz w:val="28"/>
          <w:szCs w:val="28"/>
        </w:rPr>
        <w:t>следующих</w:t>
      </w:r>
      <w:proofErr w:type="gramEnd"/>
      <w:r w:rsidRPr="0065145D">
        <w:rPr>
          <w:rFonts w:ascii="Times New Roman" w:hAnsi="Times New Roman"/>
          <w:sz w:val="28"/>
          <w:szCs w:val="28"/>
        </w:rPr>
        <w:t xml:space="preserve"> НОД:</w:t>
      </w:r>
    </w:p>
    <w:p w:rsidR="009004C9" w:rsidRPr="0065145D" w:rsidRDefault="009004C9" w:rsidP="00C85B16">
      <w:pPr>
        <w:pStyle w:val="61"/>
        <w:numPr>
          <w:ilvl w:val="0"/>
          <w:numId w:val="1"/>
        </w:numPr>
        <w:shd w:val="clear" w:color="auto" w:fill="auto"/>
        <w:tabs>
          <w:tab w:val="left" w:pos="1306"/>
        </w:tabs>
        <w:spacing w:after="0" w:line="322" w:lineRule="exact"/>
        <w:ind w:left="20" w:firstLine="720"/>
        <w:jc w:val="both"/>
        <w:rPr>
          <w:rFonts w:ascii="Times New Roman" w:hAnsi="Times New Roman"/>
          <w:sz w:val="28"/>
          <w:szCs w:val="28"/>
        </w:rPr>
      </w:pPr>
      <w:r w:rsidRPr="0065145D">
        <w:rPr>
          <w:rFonts w:ascii="Times New Roman" w:hAnsi="Times New Roman"/>
          <w:sz w:val="28"/>
          <w:szCs w:val="28"/>
        </w:rPr>
        <w:t>в средней группе: «Художественное творчество» (лепка/аппликация), «Художественное творчество» (рисование), «Формирование целостной картины мира / ПИ и ПД»;</w:t>
      </w:r>
    </w:p>
    <w:p w:rsidR="009004C9" w:rsidRPr="0065145D" w:rsidRDefault="009004C9" w:rsidP="00C85B16">
      <w:pPr>
        <w:pStyle w:val="61"/>
        <w:numPr>
          <w:ilvl w:val="0"/>
          <w:numId w:val="1"/>
        </w:numPr>
        <w:shd w:val="clear" w:color="auto" w:fill="auto"/>
        <w:tabs>
          <w:tab w:val="left" w:pos="1306"/>
        </w:tabs>
        <w:spacing w:after="0" w:line="322" w:lineRule="exact"/>
        <w:ind w:left="20" w:firstLine="720"/>
        <w:jc w:val="both"/>
        <w:rPr>
          <w:rFonts w:ascii="Times New Roman" w:hAnsi="Times New Roman"/>
          <w:sz w:val="28"/>
          <w:szCs w:val="28"/>
        </w:rPr>
      </w:pPr>
      <w:r w:rsidRPr="0065145D">
        <w:rPr>
          <w:rFonts w:ascii="Times New Roman" w:hAnsi="Times New Roman"/>
          <w:sz w:val="28"/>
          <w:szCs w:val="28"/>
        </w:rPr>
        <w:t>в старшей группе: «Познавательно-исследовательская и продуктивная (конструктивная)  деятельность», «Художественное творчество» (рисование), «Формирование целостной картины мира»;</w:t>
      </w:r>
    </w:p>
    <w:p w:rsidR="009004C9" w:rsidRPr="0065145D" w:rsidRDefault="009004C9" w:rsidP="00C85B16">
      <w:pPr>
        <w:pStyle w:val="61"/>
        <w:numPr>
          <w:ilvl w:val="0"/>
          <w:numId w:val="1"/>
        </w:numPr>
        <w:shd w:val="clear" w:color="auto" w:fill="auto"/>
        <w:tabs>
          <w:tab w:val="left" w:pos="1306"/>
        </w:tabs>
        <w:spacing w:after="0" w:line="322" w:lineRule="exact"/>
        <w:ind w:left="20" w:firstLine="720"/>
        <w:jc w:val="both"/>
        <w:rPr>
          <w:rFonts w:ascii="Times New Roman" w:hAnsi="Times New Roman"/>
          <w:sz w:val="28"/>
          <w:szCs w:val="28"/>
        </w:rPr>
      </w:pPr>
      <w:r w:rsidRPr="0065145D">
        <w:rPr>
          <w:rFonts w:ascii="Times New Roman" w:hAnsi="Times New Roman"/>
          <w:sz w:val="28"/>
          <w:szCs w:val="28"/>
        </w:rPr>
        <w:t>в подготовительной к школе группе: «Познавательно-исследовательская и продуктивная (конструктивная)  деятельность», «Художественное творчество» (рисование), «Формирование целостной картины мира». Эти НОД проводятся в режимный момент.</w:t>
      </w:r>
    </w:p>
    <w:p w:rsidR="009004C9" w:rsidRPr="0065145D" w:rsidRDefault="009004C9" w:rsidP="00C85B16">
      <w:pPr>
        <w:pStyle w:val="61"/>
        <w:shd w:val="clear" w:color="auto" w:fill="auto"/>
        <w:tabs>
          <w:tab w:val="left" w:pos="1306"/>
        </w:tabs>
        <w:spacing w:after="0" w:line="322" w:lineRule="exact"/>
        <w:ind w:left="740"/>
        <w:jc w:val="both"/>
        <w:rPr>
          <w:rFonts w:ascii="Times New Roman" w:hAnsi="Times New Roman"/>
          <w:sz w:val="28"/>
          <w:szCs w:val="28"/>
        </w:rPr>
      </w:pPr>
    </w:p>
    <w:p w:rsidR="009004C9" w:rsidRPr="0065145D" w:rsidRDefault="009004C9" w:rsidP="00C85B16">
      <w:pPr>
        <w:autoSpaceDE w:val="0"/>
        <w:autoSpaceDN w:val="0"/>
        <w:adjustRightInd w:val="0"/>
        <w:rPr>
          <w:sz w:val="29"/>
          <w:szCs w:val="29"/>
        </w:rPr>
      </w:pPr>
    </w:p>
    <w:p w:rsidR="009004C9" w:rsidRPr="0065145D" w:rsidRDefault="009004C9" w:rsidP="00C85B16">
      <w:p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rPr>
          <w:sz w:val="29"/>
          <w:szCs w:val="29"/>
        </w:rPr>
        <w:t xml:space="preserve">        При проведении НОД по обучению детей татарскому и русскому языкам воспитателю рекомендуется использовать</w:t>
      </w:r>
      <w:r w:rsidRPr="0065145D">
        <w:rPr>
          <w:sz w:val="29"/>
          <w:szCs w:val="29"/>
          <w:lang w:val="tt-RU"/>
        </w:rPr>
        <w:t xml:space="preserve"> </w:t>
      </w:r>
      <w:r w:rsidRPr="0065145D">
        <w:rPr>
          <w:sz w:val="29"/>
          <w:szCs w:val="29"/>
        </w:rPr>
        <w:t>литературу:</w:t>
      </w:r>
    </w:p>
    <w:p w:rsidR="009004C9" w:rsidRPr="0065145D" w:rsidRDefault="009004C9" w:rsidP="00C85B1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rPr>
          <w:sz w:val="29"/>
          <w:szCs w:val="29"/>
        </w:rPr>
        <w:t xml:space="preserve">Региональная программа дошкольного образования. Төбәкнең мәктәпкәчә </w:t>
      </w:r>
      <w:proofErr w:type="spellStart"/>
      <w:r w:rsidRPr="0065145D">
        <w:rPr>
          <w:sz w:val="29"/>
          <w:szCs w:val="29"/>
        </w:rPr>
        <w:t>белем</w:t>
      </w:r>
      <w:proofErr w:type="spellEnd"/>
      <w:r w:rsidRPr="0065145D">
        <w:rPr>
          <w:sz w:val="29"/>
          <w:szCs w:val="29"/>
        </w:rPr>
        <w:t xml:space="preserve"> бирү </w:t>
      </w:r>
      <w:proofErr w:type="spellStart"/>
      <w:r w:rsidRPr="0065145D">
        <w:rPr>
          <w:sz w:val="29"/>
          <w:szCs w:val="29"/>
        </w:rPr>
        <w:t>программасы</w:t>
      </w:r>
      <w:proofErr w:type="spellEnd"/>
      <w:r w:rsidRPr="0065145D">
        <w:rPr>
          <w:sz w:val="29"/>
          <w:szCs w:val="29"/>
        </w:rPr>
        <w:t xml:space="preserve"> / Р.К. </w:t>
      </w:r>
      <w:proofErr w:type="spellStart"/>
      <w:r w:rsidRPr="0065145D">
        <w:rPr>
          <w:sz w:val="29"/>
          <w:szCs w:val="29"/>
        </w:rPr>
        <w:t>Шаехова</w:t>
      </w:r>
      <w:proofErr w:type="spellEnd"/>
      <w:r w:rsidRPr="0065145D">
        <w:rPr>
          <w:sz w:val="29"/>
          <w:szCs w:val="29"/>
        </w:rPr>
        <w:t xml:space="preserve"> - Казань, РИЦ, 2012;</w:t>
      </w:r>
    </w:p>
    <w:p w:rsidR="009004C9" w:rsidRPr="0065145D" w:rsidRDefault="009004C9" w:rsidP="00C85B1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rPr>
          <w:sz w:val="29"/>
          <w:szCs w:val="29"/>
        </w:rPr>
        <w:t>«</w:t>
      </w:r>
      <w:proofErr w:type="spellStart"/>
      <w:r w:rsidRPr="0065145D">
        <w:rPr>
          <w:sz w:val="29"/>
          <w:szCs w:val="29"/>
        </w:rPr>
        <w:t>Балалар</w:t>
      </w:r>
      <w:proofErr w:type="spellEnd"/>
      <w:r w:rsidRPr="0065145D">
        <w:rPr>
          <w:sz w:val="29"/>
          <w:szCs w:val="29"/>
        </w:rPr>
        <w:t xml:space="preserve"> </w:t>
      </w:r>
      <w:proofErr w:type="spellStart"/>
      <w:r w:rsidRPr="0065145D">
        <w:rPr>
          <w:sz w:val="29"/>
          <w:szCs w:val="29"/>
        </w:rPr>
        <w:t>бакчасында</w:t>
      </w:r>
      <w:proofErr w:type="spellEnd"/>
      <w:r w:rsidRPr="0065145D">
        <w:rPr>
          <w:sz w:val="29"/>
          <w:szCs w:val="29"/>
        </w:rPr>
        <w:t xml:space="preserve"> рус һәм башка милләт </w:t>
      </w:r>
      <w:proofErr w:type="spellStart"/>
      <w:r w:rsidRPr="0065145D">
        <w:rPr>
          <w:sz w:val="29"/>
          <w:szCs w:val="29"/>
        </w:rPr>
        <w:t>балаларына</w:t>
      </w:r>
      <w:proofErr w:type="spellEnd"/>
      <w:r w:rsidRPr="0065145D">
        <w:rPr>
          <w:sz w:val="29"/>
          <w:szCs w:val="29"/>
        </w:rPr>
        <w:t xml:space="preserve"> татар теле өйрәтү </w:t>
      </w:r>
      <w:proofErr w:type="spellStart"/>
      <w:r w:rsidRPr="0065145D">
        <w:rPr>
          <w:sz w:val="29"/>
          <w:szCs w:val="29"/>
        </w:rPr>
        <w:t>программасы</w:t>
      </w:r>
      <w:proofErr w:type="spellEnd"/>
      <w:r w:rsidRPr="0065145D">
        <w:rPr>
          <w:sz w:val="29"/>
          <w:szCs w:val="29"/>
        </w:rPr>
        <w:t xml:space="preserve">»/ З.М. </w:t>
      </w:r>
      <w:proofErr w:type="spellStart"/>
      <w:r w:rsidRPr="0065145D">
        <w:rPr>
          <w:sz w:val="29"/>
          <w:szCs w:val="29"/>
        </w:rPr>
        <w:t>Зарипова</w:t>
      </w:r>
      <w:proofErr w:type="spellEnd"/>
      <w:r w:rsidRPr="0065145D">
        <w:rPr>
          <w:sz w:val="29"/>
          <w:szCs w:val="29"/>
        </w:rPr>
        <w:t xml:space="preserve">, Р.Г. Кидрәчева, Р.С. Исаева һ.б. - </w:t>
      </w:r>
      <w:proofErr w:type="spellStart"/>
      <w:r w:rsidRPr="0065145D">
        <w:rPr>
          <w:sz w:val="29"/>
          <w:szCs w:val="29"/>
        </w:rPr>
        <w:t>Казань</w:t>
      </w:r>
      <w:proofErr w:type="gramStart"/>
      <w:r w:rsidRPr="0065145D">
        <w:rPr>
          <w:sz w:val="29"/>
          <w:szCs w:val="29"/>
        </w:rPr>
        <w:t>,Ш</w:t>
      </w:r>
      <w:proofErr w:type="gramEnd"/>
      <w:r w:rsidRPr="0065145D">
        <w:rPr>
          <w:sz w:val="29"/>
          <w:szCs w:val="29"/>
        </w:rPr>
        <w:t>кола</w:t>
      </w:r>
      <w:proofErr w:type="spellEnd"/>
      <w:r w:rsidRPr="0065145D">
        <w:rPr>
          <w:sz w:val="29"/>
          <w:szCs w:val="29"/>
        </w:rPr>
        <w:t xml:space="preserve"> РИЦ, 2013;</w:t>
      </w:r>
    </w:p>
    <w:p w:rsidR="009004C9" w:rsidRPr="0065145D" w:rsidRDefault="009004C9" w:rsidP="00C85B1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rPr>
          <w:sz w:val="29"/>
          <w:szCs w:val="29"/>
        </w:rPr>
        <w:t xml:space="preserve">Программа «Изучаем русский язык» / С.М. Гафарова, Г.З. </w:t>
      </w:r>
      <w:proofErr w:type="spellStart"/>
      <w:r w:rsidRPr="0065145D">
        <w:rPr>
          <w:sz w:val="29"/>
          <w:szCs w:val="29"/>
        </w:rPr>
        <w:t>Гарафиева</w:t>
      </w:r>
      <w:proofErr w:type="spellEnd"/>
      <w:r w:rsidRPr="0065145D">
        <w:rPr>
          <w:sz w:val="29"/>
          <w:szCs w:val="29"/>
        </w:rPr>
        <w:t xml:space="preserve"> - Казань, Школа РИЦ, 2013;</w:t>
      </w:r>
    </w:p>
    <w:p w:rsidR="009004C9" w:rsidRPr="0065145D" w:rsidRDefault="009004C9" w:rsidP="00C85B1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rPr>
          <w:sz w:val="29"/>
          <w:szCs w:val="29"/>
        </w:rPr>
        <w:t>«</w:t>
      </w:r>
      <w:proofErr w:type="spellStart"/>
      <w:r w:rsidRPr="0065145D">
        <w:rPr>
          <w:sz w:val="29"/>
          <w:szCs w:val="29"/>
        </w:rPr>
        <w:t>Туган</w:t>
      </w:r>
      <w:proofErr w:type="spellEnd"/>
      <w:r w:rsidRPr="0065145D">
        <w:rPr>
          <w:sz w:val="29"/>
          <w:szCs w:val="29"/>
        </w:rPr>
        <w:t xml:space="preserve"> телдә сөйләшәбез». Методик </w:t>
      </w:r>
      <w:proofErr w:type="spellStart"/>
      <w:r w:rsidRPr="0065145D">
        <w:rPr>
          <w:sz w:val="29"/>
          <w:szCs w:val="29"/>
        </w:rPr>
        <w:t>кулланма</w:t>
      </w:r>
      <w:proofErr w:type="spellEnd"/>
      <w:r w:rsidRPr="0065145D">
        <w:rPr>
          <w:sz w:val="29"/>
          <w:szCs w:val="29"/>
        </w:rPr>
        <w:t xml:space="preserve">. 2-3 </w:t>
      </w:r>
      <w:proofErr w:type="spellStart"/>
      <w:r w:rsidRPr="0065145D">
        <w:rPr>
          <w:sz w:val="29"/>
          <w:szCs w:val="29"/>
        </w:rPr>
        <w:t>яшь</w:t>
      </w:r>
      <w:proofErr w:type="spellEnd"/>
      <w:r w:rsidRPr="0065145D">
        <w:rPr>
          <w:sz w:val="29"/>
          <w:szCs w:val="29"/>
        </w:rPr>
        <w:t xml:space="preserve"> / ХәзрәтоваФ.В., </w:t>
      </w:r>
      <w:proofErr w:type="gramStart"/>
      <w:r w:rsidRPr="0065145D">
        <w:rPr>
          <w:sz w:val="29"/>
          <w:szCs w:val="29"/>
        </w:rPr>
        <w:t>Ш</w:t>
      </w:r>
      <w:proofErr w:type="gramEnd"/>
      <w:r w:rsidRPr="0065145D">
        <w:rPr>
          <w:sz w:val="29"/>
          <w:szCs w:val="29"/>
        </w:rPr>
        <w:t>әрәфетдинова З.Г., Хәбибуллина И.Җ. -Казан, ТКН, 2012;</w:t>
      </w:r>
    </w:p>
    <w:p w:rsidR="009004C9" w:rsidRPr="0065145D" w:rsidRDefault="009004C9" w:rsidP="00C85B1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rPr>
          <w:sz w:val="29"/>
          <w:szCs w:val="29"/>
        </w:rPr>
        <w:t>«</w:t>
      </w:r>
      <w:proofErr w:type="spellStart"/>
      <w:r w:rsidRPr="0065145D">
        <w:rPr>
          <w:sz w:val="29"/>
          <w:szCs w:val="29"/>
        </w:rPr>
        <w:t>Туган</w:t>
      </w:r>
      <w:proofErr w:type="spellEnd"/>
      <w:r w:rsidRPr="0065145D">
        <w:rPr>
          <w:sz w:val="29"/>
          <w:szCs w:val="29"/>
        </w:rPr>
        <w:t xml:space="preserve"> телдә сөйләшәбез». Методик </w:t>
      </w:r>
      <w:proofErr w:type="spellStart"/>
      <w:r w:rsidRPr="0065145D">
        <w:rPr>
          <w:sz w:val="29"/>
          <w:szCs w:val="29"/>
        </w:rPr>
        <w:t>кулланма</w:t>
      </w:r>
      <w:proofErr w:type="spellEnd"/>
      <w:r w:rsidRPr="0065145D">
        <w:rPr>
          <w:sz w:val="29"/>
          <w:szCs w:val="29"/>
        </w:rPr>
        <w:t xml:space="preserve"> 5-7 </w:t>
      </w:r>
      <w:proofErr w:type="spellStart"/>
      <w:r w:rsidRPr="0065145D">
        <w:rPr>
          <w:sz w:val="29"/>
          <w:szCs w:val="29"/>
        </w:rPr>
        <w:t>яшь</w:t>
      </w:r>
      <w:proofErr w:type="spellEnd"/>
      <w:r w:rsidRPr="0065145D">
        <w:rPr>
          <w:sz w:val="29"/>
          <w:szCs w:val="29"/>
        </w:rPr>
        <w:t xml:space="preserve"> / З.М. </w:t>
      </w:r>
      <w:proofErr w:type="spellStart"/>
      <w:r w:rsidRPr="0065145D">
        <w:rPr>
          <w:sz w:val="29"/>
          <w:szCs w:val="29"/>
        </w:rPr>
        <w:t>Зарипова</w:t>
      </w:r>
      <w:proofErr w:type="gramStart"/>
      <w:r w:rsidRPr="0065145D">
        <w:rPr>
          <w:sz w:val="29"/>
          <w:szCs w:val="29"/>
        </w:rPr>
        <w:t>,Л</w:t>
      </w:r>
      <w:proofErr w:type="gramEnd"/>
      <w:r w:rsidRPr="0065145D">
        <w:rPr>
          <w:sz w:val="29"/>
          <w:szCs w:val="29"/>
        </w:rPr>
        <w:t>.Н</w:t>
      </w:r>
      <w:proofErr w:type="spellEnd"/>
      <w:r w:rsidRPr="0065145D">
        <w:rPr>
          <w:sz w:val="29"/>
          <w:szCs w:val="29"/>
        </w:rPr>
        <w:t>. Вәҗиеваһ.б. - Казан, Фолиант, 2012;</w:t>
      </w:r>
    </w:p>
    <w:p w:rsidR="009004C9" w:rsidRPr="0065145D" w:rsidRDefault="009004C9" w:rsidP="00C85B1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rPr>
          <w:sz w:val="29"/>
          <w:szCs w:val="29"/>
        </w:rPr>
        <w:t xml:space="preserve">«Татарча сөйләшәбез». Методик </w:t>
      </w:r>
      <w:proofErr w:type="spellStart"/>
      <w:r w:rsidRPr="0065145D">
        <w:rPr>
          <w:sz w:val="29"/>
          <w:szCs w:val="29"/>
        </w:rPr>
        <w:t>кулланмалар</w:t>
      </w:r>
      <w:proofErr w:type="spellEnd"/>
      <w:r w:rsidRPr="0065145D">
        <w:rPr>
          <w:sz w:val="29"/>
          <w:szCs w:val="29"/>
        </w:rPr>
        <w:t xml:space="preserve"> : 4-5, 5-6 </w:t>
      </w:r>
      <w:proofErr w:type="spellStart"/>
      <w:r w:rsidRPr="0065145D">
        <w:rPr>
          <w:sz w:val="29"/>
          <w:szCs w:val="29"/>
        </w:rPr>
        <w:t>яшь</w:t>
      </w:r>
      <w:proofErr w:type="spellEnd"/>
      <w:r w:rsidRPr="0065145D">
        <w:rPr>
          <w:sz w:val="29"/>
          <w:szCs w:val="29"/>
        </w:rPr>
        <w:t xml:space="preserve"> / З.М. </w:t>
      </w:r>
      <w:proofErr w:type="spellStart"/>
      <w:r w:rsidRPr="0065145D">
        <w:rPr>
          <w:sz w:val="29"/>
          <w:szCs w:val="29"/>
        </w:rPr>
        <w:t>Зарипова</w:t>
      </w:r>
      <w:proofErr w:type="spellEnd"/>
      <w:r w:rsidRPr="0065145D">
        <w:rPr>
          <w:sz w:val="29"/>
          <w:szCs w:val="29"/>
        </w:rPr>
        <w:t xml:space="preserve">, Р.Г. Кидрәчева, Р.С. Исаева һ.б. </w:t>
      </w:r>
      <w:proofErr w:type="gramStart"/>
      <w:r w:rsidRPr="0065145D">
        <w:rPr>
          <w:sz w:val="29"/>
          <w:szCs w:val="29"/>
        </w:rPr>
        <w:t>-К</w:t>
      </w:r>
      <w:proofErr w:type="gramEnd"/>
      <w:r w:rsidRPr="0065145D">
        <w:rPr>
          <w:sz w:val="29"/>
          <w:szCs w:val="29"/>
        </w:rPr>
        <w:t xml:space="preserve">азан, Хәтер, 2011, 2012; 6-7 </w:t>
      </w:r>
      <w:proofErr w:type="spellStart"/>
      <w:r w:rsidRPr="0065145D">
        <w:rPr>
          <w:sz w:val="29"/>
          <w:szCs w:val="29"/>
        </w:rPr>
        <w:t>яшь</w:t>
      </w:r>
      <w:proofErr w:type="spellEnd"/>
      <w:r w:rsidRPr="0065145D">
        <w:rPr>
          <w:sz w:val="29"/>
          <w:szCs w:val="29"/>
        </w:rPr>
        <w:t>, Казан, ТКН, 2012;</w:t>
      </w:r>
    </w:p>
    <w:p w:rsidR="009004C9" w:rsidRPr="0065145D" w:rsidRDefault="009004C9" w:rsidP="00C85B1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t>«</w:t>
      </w:r>
      <w:r w:rsidRPr="0065145D">
        <w:rPr>
          <w:sz w:val="29"/>
          <w:szCs w:val="29"/>
        </w:rPr>
        <w:t xml:space="preserve">Изучаем русский язык». Методическое пособие / С.М. </w:t>
      </w:r>
      <w:proofErr w:type="spellStart"/>
      <w:r w:rsidRPr="0065145D">
        <w:rPr>
          <w:sz w:val="29"/>
          <w:szCs w:val="29"/>
        </w:rPr>
        <w:t>Гаффарова</w:t>
      </w:r>
      <w:proofErr w:type="spellEnd"/>
      <w:r w:rsidRPr="0065145D">
        <w:rPr>
          <w:sz w:val="29"/>
          <w:szCs w:val="29"/>
        </w:rPr>
        <w:t xml:space="preserve">, Г.З. </w:t>
      </w:r>
      <w:proofErr w:type="spellStart"/>
      <w:r w:rsidRPr="0065145D">
        <w:rPr>
          <w:sz w:val="29"/>
          <w:szCs w:val="29"/>
        </w:rPr>
        <w:t>Гарафиева</w:t>
      </w:r>
      <w:proofErr w:type="spellEnd"/>
      <w:r w:rsidRPr="0065145D">
        <w:rPr>
          <w:sz w:val="29"/>
          <w:szCs w:val="29"/>
        </w:rPr>
        <w:t xml:space="preserve"> - Казань, ХЭТЕР, 2011;</w:t>
      </w:r>
    </w:p>
    <w:p w:rsidR="009004C9" w:rsidRPr="0065145D" w:rsidRDefault="009004C9" w:rsidP="00C85B1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rPr>
          <w:sz w:val="28"/>
          <w:szCs w:val="28"/>
        </w:rPr>
        <w:t>«На поляне детства». Хрестоматия для воспитателей дошкольных образовательных учреждений и</w:t>
      </w:r>
      <w:r w:rsidRPr="0065145D">
        <w:rPr>
          <w:sz w:val="29"/>
          <w:szCs w:val="29"/>
        </w:rPr>
        <w:t xml:space="preserve"> родителей./Сост. К.В. </w:t>
      </w:r>
      <w:proofErr w:type="spellStart"/>
      <w:r w:rsidRPr="0065145D">
        <w:rPr>
          <w:sz w:val="29"/>
          <w:szCs w:val="29"/>
        </w:rPr>
        <w:t>Закирова</w:t>
      </w:r>
      <w:proofErr w:type="spellEnd"/>
      <w:r w:rsidRPr="0065145D">
        <w:rPr>
          <w:sz w:val="29"/>
          <w:szCs w:val="29"/>
        </w:rPr>
        <w:t xml:space="preserve"> - Казань, Школа РИЦ, 2011;</w:t>
      </w:r>
    </w:p>
    <w:p w:rsidR="009004C9" w:rsidRPr="0065145D" w:rsidRDefault="009004C9" w:rsidP="00C85B16">
      <w:pPr>
        <w:numPr>
          <w:ilvl w:val="0"/>
          <w:numId w:val="2"/>
        </w:num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t>«</w:t>
      </w:r>
      <w:proofErr w:type="spellStart"/>
      <w:r w:rsidRPr="0065145D">
        <w:rPr>
          <w:sz w:val="29"/>
          <w:szCs w:val="29"/>
        </w:rPr>
        <w:t>Балачак</w:t>
      </w:r>
      <w:proofErr w:type="spellEnd"/>
      <w:r w:rsidRPr="0065145D">
        <w:rPr>
          <w:sz w:val="29"/>
          <w:szCs w:val="29"/>
        </w:rPr>
        <w:t xml:space="preserve"> аланы». </w:t>
      </w:r>
      <w:proofErr w:type="spellStart"/>
      <w:r w:rsidRPr="0065145D">
        <w:rPr>
          <w:sz w:val="29"/>
          <w:szCs w:val="29"/>
        </w:rPr>
        <w:t>Балалар</w:t>
      </w:r>
      <w:proofErr w:type="spellEnd"/>
      <w:r w:rsidRPr="0065145D">
        <w:rPr>
          <w:sz w:val="29"/>
          <w:szCs w:val="29"/>
        </w:rPr>
        <w:t xml:space="preserve"> </w:t>
      </w:r>
      <w:proofErr w:type="spellStart"/>
      <w:r w:rsidRPr="0065145D">
        <w:rPr>
          <w:sz w:val="29"/>
          <w:szCs w:val="29"/>
        </w:rPr>
        <w:t>бакчасы</w:t>
      </w:r>
      <w:proofErr w:type="spellEnd"/>
      <w:r w:rsidRPr="0065145D">
        <w:rPr>
          <w:sz w:val="29"/>
          <w:szCs w:val="29"/>
        </w:rPr>
        <w:t xml:space="preserve"> тәрбиячеләре һәм әт</w:t>
      </w:r>
      <w:proofErr w:type="gramStart"/>
      <w:r w:rsidRPr="0065145D">
        <w:rPr>
          <w:sz w:val="29"/>
          <w:szCs w:val="29"/>
        </w:rPr>
        <w:t>и-</w:t>
      </w:r>
      <w:proofErr w:type="gramEnd"/>
      <w:r w:rsidRPr="0065145D">
        <w:rPr>
          <w:sz w:val="29"/>
          <w:szCs w:val="29"/>
        </w:rPr>
        <w:t xml:space="preserve">әниләр өчен хрестоматия. /Төз. К.В. </w:t>
      </w:r>
      <w:proofErr w:type="spellStart"/>
      <w:r w:rsidRPr="0065145D">
        <w:rPr>
          <w:sz w:val="29"/>
          <w:szCs w:val="29"/>
        </w:rPr>
        <w:t>Закирова</w:t>
      </w:r>
      <w:proofErr w:type="spellEnd"/>
      <w:r w:rsidRPr="0065145D">
        <w:rPr>
          <w:sz w:val="29"/>
          <w:szCs w:val="29"/>
        </w:rPr>
        <w:t xml:space="preserve"> – Казань, Школа РИЦ, 2011.</w:t>
      </w:r>
    </w:p>
    <w:p w:rsidR="009004C9" w:rsidRPr="0065145D" w:rsidRDefault="009004C9" w:rsidP="00C85B16">
      <w:pPr>
        <w:autoSpaceDE w:val="0"/>
        <w:autoSpaceDN w:val="0"/>
        <w:adjustRightInd w:val="0"/>
        <w:jc w:val="both"/>
        <w:rPr>
          <w:bCs/>
          <w:sz w:val="32"/>
          <w:szCs w:val="29"/>
        </w:rPr>
      </w:pPr>
      <w:r>
        <w:rPr>
          <w:bCs/>
          <w:sz w:val="32"/>
          <w:szCs w:val="29"/>
        </w:rPr>
        <w:t xml:space="preserve">        </w:t>
      </w:r>
      <w:r w:rsidRPr="0065145D">
        <w:rPr>
          <w:bCs/>
          <w:sz w:val="32"/>
          <w:szCs w:val="29"/>
        </w:rPr>
        <w:t>Образоват</w:t>
      </w:r>
      <w:r>
        <w:rPr>
          <w:bCs/>
          <w:sz w:val="32"/>
          <w:szCs w:val="29"/>
        </w:rPr>
        <w:t>ельные программы МБДОУ «</w:t>
      </w:r>
      <w:r w:rsidR="00A57394">
        <w:rPr>
          <w:bCs/>
          <w:sz w:val="32"/>
          <w:szCs w:val="29"/>
        </w:rPr>
        <w:t>Среднесердинский</w:t>
      </w:r>
      <w:r w:rsidRPr="0065145D">
        <w:rPr>
          <w:bCs/>
          <w:sz w:val="32"/>
          <w:szCs w:val="29"/>
        </w:rPr>
        <w:t xml:space="preserve"> детский сад»</w:t>
      </w:r>
      <w:r>
        <w:rPr>
          <w:bCs/>
          <w:sz w:val="32"/>
          <w:szCs w:val="29"/>
        </w:rPr>
        <w:t xml:space="preserve"> </w:t>
      </w:r>
      <w:r w:rsidRPr="0065145D">
        <w:rPr>
          <w:bCs/>
          <w:sz w:val="32"/>
          <w:szCs w:val="29"/>
        </w:rPr>
        <w:t>используемые в воспита</w:t>
      </w:r>
      <w:r>
        <w:rPr>
          <w:bCs/>
          <w:sz w:val="32"/>
          <w:szCs w:val="29"/>
        </w:rPr>
        <w:t>тельно-образовательном процессе:</w:t>
      </w:r>
    </w:p>
    <w:p w:rsidR="009004C9" w:rsidRPr="0065145D" w:rsidRDefault="009004C9" w:rsidP="00C85B16">
      <w:p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rPr>
          <w:sz w:val="29"/>
          <w:szCs w:val="29"/>
        </w:rPr>
        <w:t xml:space="preserve">1. Общеобразовательная программа дошкольного образования «От рождения до школы» /Под ред. Н.Е. </w:t>
      </w:r>
      <w:proofErr w:type="spellStart"/>
      <w:r w:rsidRPr="0065145D">
        <w:rPr>
          <w:sz w:val="29"/>
          <w:szCs w:val="29"/>
        </w:rPr>
        <w:t>Веракса</w:t>
      </w:r>
      <w:proofErr w:type="spellEnd"/>
      <w:r w:rsidRPr="0065145D">
        <w:rPr>
          <w:sz w:val="29"/>
          <w:szCs w:val="29"/>
        </w:rPr>
        <w:t xml:space="preserve">,     Т.С. Комаровой, М.А. Васильевой. – Москва </w:t>
      </w:r>
      <w:proofErr w:type="gramStart"/>
      <w:r w:rsidRPr="0065145D">
        <w:rPr>
          <w:sz w:val="29"/>
          <w:szCs w:val="29"/>
        </w:rPr>
        <w:t>:М</w:t>
      </w:r>
      <w:proofErr w:type="gramEnd"/>
      <w:r w:rsidRPr="0065145D">
        <w:rPr>
          <w:sz w:val="29"/>
          <w:szCs w:val="29"/>
        </w:rPr>
        <w:t xml:space="preserve">озаика –Синтез, </w:t>
      </w:r>
      <w:smartTag w:uri="urn:schemas-microsoft-com:office:smarttags" w:element="metricconverter">
        <w:smartTagPr>
          <w:attr w:name="ProductID" w:val="2013 г"/>
        </w:smartTagPr>
        <w:r w:rsidRPr="0065145D">
          <w:rPr>
            <w:sz w:val="29"/>
            <w:szCs w:val="29"/>
          </w:rPr>
          <w:t>2013 г</w:t>
        </w:r>
      </w:smartTag>
      <w:r w:rsidRPr="0065145D">
        <w:rPr>
          <w:sz w:val="29"/>
          <w:szCs w:val="29"/>
        </w:rPr>
        <w:t>. (издание 3-е, исправленное и дополнение);</w:t>
      </w:r>
    </w:p>
    <w:p w:rsidR="009004C9" w:rsidRPr="0065145D" w:rsidRDefault="009004C9" w:rsidP="00C85B16">
      <w:pPr>
        <w:autoSpaceDE w:val="0"/>
        <w:autoSpaceDN w:val="0"/>
        <w:adjustRightInd w:val="0"/>
        <w:jc w:val="both"/>
        <w:rPr>
          <w:sz w:val="29"/>
          <w:szCs w:val="29"/>
        </w:rPr>
      </w:pPr>
      <w:r w:rsidRPr="0065145D">
        <w:rPr>
          <w:sz w:val="29"/>
          <w:szCs w:val="29"/>
        </w:rPr>
        <w:t xml:space="preserve">2. Региональная программа дошкольного образования, под редакцией Р.К. </w:t>
      </w:r>
      <w:proofErr w:type="spellStart"/>
      <w:r w:rsidRPr="0065145D">
        <w:rPr>
          <w:sz w:val="29"/>
          <w:szCs w:val="29"/>
        </w:rPr>
        <w:t>Шаехова</w:t>
      </w:r>
      <w:proofErr w:type="spellEnd"/>
      <w:r w:rsidRPr="0065145D">
        <w:rPr>
          <w:sz w:val="29"/>
          <w:szCs w:val="29"/>
        </w:rPr>
        <w:t xml:space="preserve">, Казань, </w:t>
      </w:r>
      <w:smartTag w:uri="urn:schemas-microsoft-com:office:smarttags" w:element="metricconverter">
        <w:smartTagPr>
          <w:attr w:name="ProductID" w:val="2012 г"/>
        </w:smartTagPr>
        <w:r w:rsidRPr="0065145D">
          <w:rPr>
            <w:sz w:val="29"/>
            <w:szCs w:val="29"/>
          </w:rPr>
          <w:t>2012 г</w:t>
        </w:r>
      </w:smartTag>
      <w:r w:rsidRPr="0065145D">
        <w:rPr>
          <w:sz w:val="29"/>
          <w:szCs w:val="29"/>
        </w:rPr>
        <w:t>.</w:t>
      </w:r>
    </w:p>
    <w:p w:rsidR="009004C9" w:rsidRPr="0065145D" w:rsidRDefault="009004C9" w:rsidP="00C85B16">
      <w:pPr>
        <w:autoSpaceDE w:val="0"/>
        <w:autoSpaceDN w:val="0"/>
        <w:adjustRightInd w:val="0"/>
        <w:jc w:val="center"/>
        <w:rPr>
          <w:bCs/>
          <w:sz w:val="32"/>
          <w:szCs w:val="29"/>
        </w:rPr>
      </w:pPr>
    </w:p>
    <w:p w:rsidR="009004C9" w:rsidRPr="0065145D" w:rsidRDefault="009004C9" w:rsidP="00C85B16">
      <w:pPr>
        <w:jc w:val="both"/>
        <w:rPr>
          <w:sz w:val="28"/>
          <w:szCs w:val="28"/>
        </w:rPr>
      </w:pPr>
    </w:p>
    <w:p w:rsidR="009004C9" w:rsidRDefault="009004C9" w:rsidP="00C85B16">
      <w:pPr>
        <w:jc w:val="both"/>
        <w:rPr>
          <w:sz w:val="36"/>
          <w:szCs w:val="36"/>
        </w:rPr>
      </w:pPr>
    </w:p>
    <w:p w:rsidR="00A57394" w:rsidRDefault="00A57394" w:rsidP="00C85B16">
      <w:pPr>
        <w:jc w:val="both"/>
        <w:rPr>
          <w:sz w:val="36"/>
          <w:szCs w:val="36"/>
        </w:rPr>
      </w:pPr>
    </w:p>
    <w:tbl>
      <w:tblPr>
        <w:tblpPr w:leftFromText="180" w:rightFromText="180" w:vertAnchor="text" w:horzAnchor="margin" w:tblpY="1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61"/>
        <w:gridCol w:w="3619"/>
        <w:gridCol w:w="2076"/>
        <w:gridCol w:w="2076"/>
        <w:gridCol w:w="2073"/>
        <w:gridCol w:w="2080"/>
        <w:gridCol w:w="2301"/>
      </w:tblGrid>
      <w:tr w:rsidR="009004C9" w:rsidRPr="00130476" w:rsidTr="00C85B16">
        <w:tc>
          <w:tcPr>
            <w:tcW w:w="561" w:type="dxa"/>
          </w:tcPr>
          <w:p w:rsidR="009004C9" w:rsidRPr="00BE66A1" w:rsidRDefault="009004C9" w:rsidP="00C85B16">
            <w:pPr>
              <w:jc w:val="center"/>
              <w:rPr>
                <w:b/>
                <w:lang w:val="tt-RU"/>
              </w:rPr>
            </w:pPr>
            <w:r w:rsidRPr="00BE66A1">
              <w:rPr>
                <w:b/>
                <w:lang w:val="tt-RU"/>
              </w:rPr>
              <w:t>№ п/п</w:t>
            </w:r>
          </w:p>
        </w:tc>
        <w:tc>
          <w:tcPr>
            <w:tcW w:w="3619" w:type="dxa"/>
          </w:tcPr>
          <w:p w:rsidR="009004C9" w:rsidRPr="00BE66A1" w:rsidRDefault="009004C9" w:rsidP="00C85B16">
            <w:pPr>
              <w:jc w:val="center"/>
              <w:rPr>
                <w:b/>
                <w:i/>
              </w:rPr>
            </w:pPr>
            <w:r w:rsidRPr="00BE66A1">
              <w:rPr>
                <w:b/>
                <w:i/>
                <w:lang w:val="tt-RU"/>
              </w:rPr>
              <w:t xml:space="preserve">Базовая </w:t>
            </w:r>
            <w:r w:rsidRPr="00BE66A1">
              <w:rPr>
                <w:b/>
                <w:i/>
              </w:rPr>
              <w:t>часть (инвариантная)</w:t>
            </w:r>
          </w:p>
        </w:tc>
        <w:tc>
          <w:tcPr>
            <w:tcW w:w="2076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Первая младшая группа</w:t>
            </w:r>
          </w:p>
        </w:tc>
        <w:tc>
          <w:tcPr>
            <w:tcW w:w="2076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Вторая младшая группа</w:t>
            </w:r>
          </w:p>
        </w:tc>
        <w:tc>
          <w:tcPr>
            <w:tcW w:w="2073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Средняя группа</w:t>
            </w:r>
          </w:p>
        </w:tc>
        <w:tc>
          <w:tcPr>
            <w:tcW w:w="2080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Старшая группа</w:t>
            </w:r>
          </w:p>
        </w:tc>
        <w:tc>
          <w:tcPr>
            <w:tcW w:w="2301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Подготовительная к школе группа</w:t>
            </w:r>
          </w:p>
        </w:tc>
      </w:tr>
      <w:tr w:rsidR="009004C9" w:rsidRPr="00130476" w:rsidTr="00C85B16">
        <w:tc>
          <w:tcPr>
            <w:tcW w:w="561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1</w:t>
            </w:r>
          </w:p>
        </w:tc>
        <w:tc>
          <w:tcPr>
            <w:tcW w:w="3619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Федеральный компонент</w:t>
            </w:r>
          </w:p>
        </w:tc>
        <w:tc>
          <w:tcPr>
            <w:tcW w:w="2076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6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3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80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301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</w:tr>
      <w:tr w:rsidR="009004C9" w:rsidRPr="00130476" w:rsidTr="00C85B16">
        <w:tc>
          <w:tcPr>
            <w:tcW w:w="56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130476">
              <w:rPr>
                <w:b/>
                <w:i/>
                <w:lang w:val="tt-RU"/>
              </w:rPr>
              <w:t>1.1</w:t>
            </w:r>
          </w:p>
        </w:tc>
        <w:tc>
          <w:tcPr>
            <w:tcW w:w="3619" w:type="dxa"/>
          </w:tcPr>
          <w:p w:rsidR="009004C9" w:rsidRPr="00A57394" w:rsidRDefault="009004C9" w:rsidP="00A57394">
            <w:pPr>
              <w:pStyle w:val="Style26"/>
              <w:widowControl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A57394">
              <w:rPr>
                <w:rStyle w:val="FontStyle217"/>
                <w:rFonts w:ascii="Times New Roman" w:hAnsi="Times New Roman" w:cs="Times New Roman"/>
                <w:sz w:val="24"/>
              </w:rPr>
              <w:t xml:space="preserve">Познание </w:t>
            </w:r>
          </w:p>
          <w:p w:rsidR="009004C9" w:rsidRPr="00A57394" w:rsidRDefault="009004C9" w:rsidP="00A57394">
            <w:pPr>
              <w:pStyle w:val="Style26"/>
              <w:widowControl/>
              <w:rPr>
                <w:rStyle w:val="FontStyle250"/>
                <w:rFonts w:ascii="Times New Roman" w:hAnsi="Times New Roman" w:cs="Times New Roman"/>
                <w:iCs/>
                <w:sz w:val="24"/>
              </w:rPr>
            </w:pPr>
            <w:r w:rsidRPr="00A57394">
              <w:rPr>
                <w:rStyle w:val="FontStyle250"/>
                <w:rFonts w:ascii="Times New Roman" w:hAnsi="Times New Roman" w:cs="Times New Roman"/>
                <w:iCs/>
                <w:sz w:val="24"/>
              </w:rPr>
              <w:t xml:space="preserve">- Познавательно исследовательская и продуктивная (конструктивная) деятельность. </w:t>
            </w:r>
          </w:p>
          <w:p w:rsidR="009004C9" w:rsidRPr="00A57394" w:rsidRDefault="009004C9" w:rsidP="00A57394">
            <w:pPr>
              <w:rPr>
                <w:rStyle w:val="FontStyle250"/>
                <w:rFonts w:ascii="Times New Roman" w:hAnsi="Times New Roman"/>
                <w:iCs/>
                <w:sz w:val="24"/>
              </w:rPr>
            </w:pPr>
            <w:r w:rsidRPr="00A57394">
              <w:rPr>
                <w:rStyle w:val="FontStyle250"/>
                <w:rFonts w:ascii="Times New Roman" w:hAnsi="Times New Roman"/>
                <w:iCs/>
                <w:sz w:val="24"/>
              </w:rPr>
              <w:t xml:space="preserve">- Формирование элементарных математических представлений. </w:t>
            </w:r>
          </w:p>
          <w:p w:rsidR="009004C9" w:rsidRPr="00A57394" w:rsidRDefault="009004C9" w:rsidP="00A57394">
            <w:pPr>
              <w:rPr>
                <w:b/>
                <w:i/>
                <w:lang w:val="tt-RU"/>
              </w:rPr>
            </w:pPr>
            <w:r w:rsidRPr="00A57394">
              <w:rPr>
                <w:rStyle w:val="FontStyle250"/>
                <w:rFonts w:ascii="Times New Roman" w:hAnsi="Times New Roman"/>
                <w:iCs/>
                <w:sz w:val="24"/>
              </w:rPr>
              <w:t>- Формирование целостной картины мира</w:t>
            </w:r>
          </w:p>
        </w:tc>
        <w:tc>
          <w:tcPr>
            <w:tcW w:w="2076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</w:tc>
        <w:tc>
          <w:tcPr>
            <w:tcW w:w="2076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3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</w:tc>
        <w:tc>
          <w:tcPr>
            <w:tcW w:w="2080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301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2D041F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2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</w:tr>
      <w:tr w:rsidR="009004C9" w:rsidRPr="00130476" w:rsidTr="00C85B16">
        <w:tc>
          <w:tcPr>
            <w:tcW w:w="56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130476">
              <w:rPr>
                <w:b/>
                <w:i/>
                <w:lang w:val="tt-RU"/>
              </w:rPr>
              <w:t>1.2</w:t>
            </w:r>
          </w:p>
        </w:tc>
        <w:tc>
          <w:tcPr>
            <w:tcW w:w="3619" w:type="dxa"/>
          </w:tcPr>
          <w:p w:rsidR="009004C9" w:rsidRPr="00A57394" w:rsidRDefault="009004C9" w:rsidP="00A57394">
            <w:pPr>
              <w:rPr>
                <w:b/>
                <w:i/>
                <w:lang w:val="tt-RU"/>
              </w:rPr>
            </w:pPr>
            <w:r w:rsidRPr="00A57394">
              <w:rPr>
                <w:rStyle w:val="FontStyle217"/>
                <w:rFonts w:ascii="Times New Roman" w:hAnsi="Times New Roman"/>
                <w:sz w:val="24"/>
              </w:rPr>
              <w:t>Коммуникация. Чтение художественной литературы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2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</w:tc>
        <w:tc>
          <w:tcPr>
            <w:tcW w:w="2073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</w:tc>
        <w:tc>
          <w:tcPr>
            <w:tcW w:w="2080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2</w:t>
            </w:r>
          </w:p>
        </w:tc>
        <w:tc>
          <w:tcPr>
            <w:tcW w:w="2301" w:type="dxa"/>
          </w:tcPr>
          <w:p w:rsidR="009004C9" w:rsidRPr="00130476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</w:tc>
      </w:tr>
      <w:tr w:rsidR="009004C9" w:rsidRPr="00130476" w:rsidTr="00C85B16">
        <w:tc>
          <w:tcPr>
            <w:tcW w:w="56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1.3</w:t>
            </w:r>
          </w:p>
        </w:tc>
        <w:tc>
          <w:tcPr>
            <w:tcW w:w="3619" w:type="dxa"/>
          </w:tcPr>
          <w:p w:rsidR="009004C9" w:rsidRPr="00A57394" w:rsidRDefault="009004C9" w:rsidP="00A57394">
            <w:pPr>
              <w:rPr>
                <w:rStyle w:val="FontStyle217"/>
                <w:rFonts w:ascii="Times New Roman" w:hAnsi="Times New Roman"/>
                <w:sz w:val="24"/>
              </w:rPr>
            </w:pPr>
            <w:r w:rsidRPr="00A57394">
              <w:rPr>
                <w:rStyle w:val="FontStyle217"/>
                <w:rFonts w:ascii="Times New Roman" w:hAnsi="Times New Roman"/>
                <w:sz w:val="24"/>
              </w:rPr>
              <w:t>Коммуникация</w:t>
            </w:r>
          </w:p>
        </w:tc>
        <w:tc>
          <w:tcPr>
            <w:tcW w:w="2076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6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3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80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301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</w:tr>
      <w:tr w:rsidR="009004C9" w:rsidRPr="00130476" w:rsidTr="00C85B16">
        <w:tc>
          <w:tcPr>
            <w:tcW w:w="56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1.4</w:t>
            </w:r>
          </w:p>
        </w:tc>
        <w:tc>
          <w:tcPr>
            <w:tcW w:w="3619" w:type="dxa"/>
          </w:tcPr>
          <w:p w:rsidR="009004C9" w:rsidRPr="00A57394" w:rsidRDefault="009004C9" w:rsidP="00A57394">
            <w:pPr>
              <w:rPr>
                <w:b/>
                <w:i/>
                <w:lang w:val="tt-RU"/>
              </w:rPr>
            </w:pPr>
            <w:r w:rsidRPr="00A57394">
              <w:rPr>
                <w:rStyle w:val="FontStyle217"/>
                <w:rFonts w:ascii="Times New Roman" w:hAnsi="Times New Roman"/>
                <w:sz w:val="24"/>
              </w:rPr>
              <w:t>Чтение художественной литературы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3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80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30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</w:tr>
      <w:tr w:rsidR="009004C9" w:rsidRPr="00130476" w:rsidTr="00C85B16">
        <w:tc>
          <w:tcPr>
            <w:tcW w:w="56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1.5</w:t>
            </w:r>
          </w:p>
        </w:tc>
        <w:tc>
          <w:tcPr>
            <w:tcW w:w="3619" w:type="dxa"/>
          </w:tcPr>
          <w:p w:rsidR="009004C9" w:rsidRPr="00A57394" w:rsidRDefault="009004C9" w:rsidP="00A57394">
            <w:pPr>
              <w:pStyle w:val="Style25"/>
              <w:widowControl/>
              <w:spacing w:line="240" w:lineRule="auto"/>
              <w:jc w:val="left"/>
              <w:rPr>
                <w:rStyle w:val="FontStyle217"/>
                <w:rFonts w:ascii="Times New Roman" w:hAnsi="Times New Roman" w:cs="Times New Roman"/>
                <w:sz w:val="24"/>
              </w:rPr>
            </w:pPr>
            <w:r w:rsidRPr="00A57394">
              <w:rPr>
                <w:rStyle w:val="FontStyle217"/>
                <w:rFonts w:ascii="Times New Roman" w:hAnsi="Times New Roman" w:cs="Times New Roman"/>
                <w:sz w:val="24"/>
              </w:rPr>
              <w:t>Художественное творчество</w:t>
            </w:r>
          </w:p>
          <w:p w:rsidR="009004C9" w:rsidRPr="00A57394" w:rsidRDefault="009004C9" w:rsidP="00A57394">
            <w:pPr>
              <w:pStyle w:val="Style26"/>
              <w:widowControl/>
              <w:rPr>
                <w:rStyle w:val="FontStyle217"/>
                <w:rFonts w:ascii="Times New Roman" w:hAnsi="Times New Roman" w:cs="Times New Roman"/>
                <w:i/>
                <w:sz w:val="24"/>
              </w:rPr>
            </w:pPr>
            <w:r w:rsidRPr="00A57394">
              <w:rPr>
                <w:rStyle w:val="FontStyle217"/>
                <w:rFonts w:ascii="Times New Roman" w:hAnsi="Times New Roman" w:cs="Times New Roman"/>
                <w:i/>
                <w:sz w:val="24"/>
              </w:rPr>
              <w:t xml:space="preserve">Рисование </w:t>
            </w:r>
          </w:p>
          <w:p w:rsidR="00A57394" w:rsidRDefault="009004C9" w:rsidP="00A57394">
            <w:pPr>
              <w:pStyle w:val="Style26"/>
              <w:widowControl/>
              <w:rPr>
                <w:rStyle w:val="FontStyle250"/>
                <w:rFonts w:ascii="Times New Roman" w:hAnsi="Times New Roman" w:cs="Times New Roman"/>
                <w:iCs/>
                <w:sz w:val="24"/>
              </w:rPr>
            </w:pPr>
            <w:r w:rsidRPr="00A57394">
              <w:rPr>
                <w:rStyle w:val="FontStyle250"/>
                <w:rFonts w:ascii="Times New Roman" w:hAnsi="Times New Roman" w:cs="Times New Roman"/>
                <w:iCs/>
                <w:sz w:val="24"/>
              </w:rPr>
              <w:t>Лепка</w:t>
            </w:r>
          </w:p>
          <w:p w:rsidR="009004C9" w:rsidRPr="00A57394" w:rsidRDefault="009004C9" w:rsidP="00A57394">
            <w:pPr>
              <w:pStyle w:val="Style26"/>
              <w:widowControl/>
              <w:rPr>
                <w:rStyle w:val="FontStyle217"/>
                <w:rFonts w:ascii="Times New Roman" w:hAnsi="Times New Roman" w:cs="Times New Roman"/>
                <w:i/>
                <w:iCs/>
                <w:sz w:val="24"/>
              </w:rPr>
            </w:pPr>
            <w:r w:rsidRPr="00A57394">
              <w:rPr>
                <w:rStyle w:val="FontStyle250"/>
                <w:rFonts w:ascii="Times New Roman" w:hAnsi="Times New Roman" w:cs="Times New Roman"/>
                <w:iCs/>
                <w:sz w:val="24"/>
              </w:rPr>
              <w:t xml:space="preserve"> Аппликация</w:t>
            </w:r>
          </w:p>
        </w:tc>
        <w:tc>
          <w:tcPr>
            <w:tcW w:w="2076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</w:tc>
        <w:tc>
          <w:tcPr>
            <w:tcW w:w="2076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</w:tc>
        <w:tc>
          <w:tcPr>
            <w:tcW w:w="2073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</w:tc>
        <w:tc>
          <w:tcPr>
            <w:tcW w:w="2080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2</w:t>
            </w:r>
          </w:p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0,5</w:t>
            </w:r>
          </w:p>
        </w:tc>
        <w:tc>
          <w:tcPr>
            <w:tcW w:w="2301" w:type="dxa"/>
          </w:tcPr>
          <w:p w:rsidR="009004C9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  <w:p w:rsidR="009004C9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</w:t>
            </w:r>
          </w:p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</w:tr>
      <w:tr w:rsidR="009004C9" w:rsidRPr="00130476" w:rsidTr="00C85B16">
        <w:tc>
          <w:tcPr>
            <w:tcW w:w="56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1.6</w:t>
            </w:r>
          </w:p>
        </w:tc>
        <w:tc>
          <w:tcPr>
            <w:tcW w:w="3619" w:type="dxa"/>
          </w:tcPr>
          <w:p w:rsidR="009004C9" w:rsidRPr="00A57394" w:rsidRDefault="009004C9" w:rsidP="00A57394">
            <w:pPr>
              <w:rPr>
                <w:rStyle w:val="FontStyle217"/>
                <w:rFonts w:ascii="Times New Roman" w:hAnsi="Times New Roman"/>
                <w:sz w:val="24"/>
              </w:rPr>
            </w:pPr>
            <w:r w:rsidRPr="00A57394">
              <w:rPr>
                <w:rStyle w:val="FontStyle217"/>
                <w:rFonts w:ascii="Times New Roman" w:hAnsi="Times New Roman"/>
                <w:sz w:val="24"/>
              </w:rPr>
              <w:t>Физическая культура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3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3</w:t>
            </w:r>
          </w:p>
        </w:tc>
        <w:tc>
          <w:tcPr>
            <w:tcW w:w="2073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3</w:t>
            </w:r>
          </w:p>
        </w:tc>
        <w:tc>
          <w:tcPr>
            <w:tcW w:w="2080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3</w:t>
            </w:r>
          </w:p>
        </w:tc>
        <w:tc>
          <w:tcPr>
            <w:tcW w:w="2301" w:type="dxa"/>
          </w:tcPr>
          <w:p w:rsidR="009004C9" w:rsidRPr="00130476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3</w:t>
            </w:r>
          </w:p>
        </w:tc>
      </w:tr>
      <w:tr w:rsidR="009004C9" w:rsidRPr="00130476" w:rsidTr="00C85B16">
        <w:tc>
          <w:tcPr>
            <w:tcW w:w="56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1.7</w:t>
            </w:r>
          </w:p>
        </w:tc>
        <w:tc>
          <w:tcPr>
            <w:tcW w:w="3619" w:type="dxa"/>
          </w:tcPr>
          <w:p w:rsidR="009004C9" w:rsidRPr="00A57394" w:rsidRDefault="009004C9" w:rsidP="00A57394">
            <w:pPr>
              <w:rPr>
                <w:rStyle w:val="FontStyle217"/>
                <w:rFonts w:ascii="Times New Roman" w:hAnsi="Times New Roman"/>
                <w:sz w:val="24"/>
              </w:rPr>
            </w:pPr>
            <w:r w:rsidRPr="00A57394">
              <w:rPr>
                <w:rStyle w:val="FontStyle217"/>
                <w:rFonts w:ascii="Times New Roman" w:hAnsi="Times New Roman"/>
                <w:sz w:val="24"/>
              </w:rPr>
              <w:t>Музыка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2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2</w:t>
            </w:r>
          </w:p>
        </w:tc>
        <w:tc>
          <w:tcPr>
            <w:tcW w:w="2073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2</w:t>
            </w:r>
          </w:p>
        </w:tc>
        <w:tc>
          <w:tcPr>
            <w:tcW w:w="2080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2</w:t>
            </w:r>
          </w:p>
        </w:tc>
        <w:tc>
          <w:tcPr>
            <w:tcW w:w="2301" w:type="dxa"/>
          </w:tcPr>
          <w:p w:rsidR="009004C9" w:rsidRPr="00130476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2</w:t>
            </w:r>
          </w:p>
        </w:tc>
      </w:tr>
      <w:tr w:rsidR="009004C9" w:rsidRPr="00130476" w:rsidTr="00C85B16">
        <w:tc>
          <w:tcPr>
            <w:tcW w:w="56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3619" w:type="dxa"/>
          </w:tcPr>
          <w:p w:rsidR="009004C9" w:rsidRPr="00A57394" w:rsidRDefault="009004C9" w:rsidP="00A57394">
            <w:pPr>
              <w:rPr>
                <w:rStyle w:val="FontStyle217"/>
                <w:rFonts w:ascii="Times New Roman" w:hAnsi="Times New Roman"/>
                <w:sz w:val="24"/>
              </w:rPr>
            </w:pPr>
            <w:r w:rsidRPr="00A57394">
              <w:rPr>
                <w:rStyle w:val="FontStyle217"/>
                <w:rFonts w:ascii="Times New Roman" w:hAnsi="Times New Roman"/>
                <w:sz w:val="24"/>
              </w:rPr>
              <w:t>Итого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10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10</w:t>
            </w:r>
          </w:p>
        </w:tc>
        <w:tc>
          <w:tcPr>
            <w:tcW w:w="2073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10</w:t>
            </w:r>
          </w:p>
        </w:tc>
        <w:tc>
          <w:tcPr>
            <w:tcW w:w="2080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13</w:t>
            </w:r>
          </w:p>
        </w:tc>
        <w:tc>
          <w:tcPr>
            <w:tcW w:w="2301" w:type="dxa"/>
          </w:tcPr>
          <w:p w:rsidR="009004C9" w:rsidRPr="00130476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12</w:t>
            </w:r>
          </w:p>
        </w:tc>
      </w:tr>
      <w:tr w:rsidR="009004C9" w:rsidRPr="00130476" w:rsidTr="00C85B16">
        <w:tc>
          <w:tcPr>
            <w:tcW w:w="561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2</w:t>
            </w:r>
          </w:p>
        </w:tc>
        <w:tc>
          <w:tcPr>
            <w:tcW w:w="3619" w:type="dxa"/>
          </w:tcPr>
          <w:p w:rsidR="009004C9" w:rsidRPr="00A57394" w:rsidRDefault="009004C9" w:rsidP="00A57394">
            <w:pPr>
              <w:rPr>
                <w:rStyle w:val="FontStyle217"/>
                <w:rFonts w:ascii="Times New Roman" w:hAnsi="Times New Roman"/>
                <w:b/>
                <w:i/>
                <w:sz w:val="24"/>
              </w:rPr>
            </w:pPr>
            <w:r w:rsidRPr="00A57394">
              <w:rPr>
                <w:rStyle w:val="FontStyle217"/>
                <w:rFonts w:ascii="Times New Roman" w:hAnsi="Times New Roman"/>
                <w:b/>
                <w:i/>
                <w:sz w:val="24"/>
              </w:rPr>
              <w:t>Национально-региональный компонент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3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80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30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</w:tr>
      <w:tr w:rsidR="009004C9" w:rsidRPr="00130476" w:rsidTr="00C85B16">
        <w:tc>
          <w:tcPr>
            <w:tcW w:w="56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130476">
              <w:rPr>
                <w:b/>
                <w:i/>
                <w:lang w:val="tt-RU"/>
              </w:rPr>
              <w:t>2.1</w:t>
            </w:r>
          </w:p>
        </w:tc>
        <w:tc>
          <w:tcPr>
            <w:tcW w:w="3619" w:type="dxa"/>
          </w:tcPr>
          <w:p w:rsidR="009004C9" w:rsidRPr="00A57394" w:rsidRDefault="009004C9" w:rsidP="00A57394">
            <w:pPr>
              <w:rPr>
                <w:rStyle w:val="FontStyle217"/>
                <w:rFonts w:ascii="Times New Roman" w:hAnsi="Times New Roman"/>
                <w:sz w:val="24"/>
              </w:rPr>
            </w:pPr>
            <w:r w:rsidRPr="00A57394">
              <w:rPr>
                <w:rStyle w:val="FontStyle217"/>
                <w:rFonts w:ascii="Times New Roman" w:hAnsi="Times New Roman"/>
                <w:sz w:val="24"/>
              </w:rPr>
              <w:t>Русский язык</w:t>
            </w: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6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2073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3</w:t>
            </w:r>
          </w:p>
        </w:tc>
        <w:tc>
          <w:tcPr>
            <w:tcW w:w="2080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3</w:t>
            </w:r>
          </w:p>
        </w:tc>
        <w:tc>
          <w:tcPr>
            <w:tcW w:w="2301" w:type="dxa"/>
          </w:tcPr>
          <w:p w:rsidR="009004C9" w:rsidRPr="00130476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3</w:t>
            </w:r>
          </w:p>
        </w:tc>
      </w:tr>
      <w:tr w:rsidR="009004C9" w:rsidRPr="00130476" w:rsidTr="00C85B16">
        <w:tc>
          <w:tcPr>
            <w:tcW w:w="561" w:type="dxa"/>
          </w:tcPr>
          <w:p w:rsidR="009004C9" w:rsidRPr="00130476" w:rsidRDefault="009004C9" w:rsidP="00C85B16">
            <w:pPr>
              <w:jc w:val="center"/>
              <w:rPr>
                <w:b/>
                <w:i/>
                <w:lang w:val="tt-RU"/>
              </w:rPr>
            </w:pPr>
          </w:p>
        </w:tc>
        <w:tc>
          <w:tcPr>
            <w:tcW w:w="3619" w:type="dxa"/>
          </w:tcPr>
          <w:p w:rsidR="009004C9" w:rsidRPr="00BE66A1" w:rsidRDefault="009004C9" w:rsidP="00C85B16">
            <w:pPr>
              <w:jc w:val="center"/>
              <w:rPr>
                <w:rStyle w:val="FontStyle217"/>
                <w:rFonts w:ascii="Times New Roman" w:hAnsi="Times New Roman"/>
                <w:b/>
                <w:i/>
                <w:sz w:val="24"/>
              </w:rPr>
            </w:pPr>
            <w:r w:rsidRPr="00BE66A1">
              <w:rPr>
                <w:rStyle w:val="FontStyle217"/>
                <w:rFonts w:ascii="Times New Roman" w:hAnsi="Times New Roman"/>
                <w:b/>
                <w:i/>
                <w:sz w:val="24"/>
              </w:rPr>
              <w:t>Всего в неделю</w:t>
            </w:r>
          </w:p>
        </w:tc>
        <w:tc>
          <w:tcPr>
            <w:tcW w:w="2076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10</w:t>
            </w:r>
          </w:p>
        </w:tc>
        <w:tc>
          <w:tcPr>
            <w:tcW w:w="2076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10</w:t>
            </w:r>
          </w:p>
        </w:tc>
        <w:tc>
          <w:tcPr>
            <w:tcW w:w="2073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1</w:t>
            </w:r>
            <w:r>
              <w:rPr>
                <w:b/>
                <w:i/>
                <w:lang w:val="tt-RU"/>
              </w:rPr>
              <w:t>0</w:t>
            </w:r>
          </w:p>
        </w:tc>
        <w:tc>
          <w:tcPr>
            <w:tcW w:w="2080" w:type="dxa"/>
          </w:tcPr>
          <w:p w:rsidR="009004C9" w:rsidRPr="00BE66A1" w:rsidRDefault="009004C9" w:rsidP="00C85B16">
            <w:pPr>
              <w:jc w:val="center"/>
              <w:rPr>
                <w:b/>
                <w:i/>
                <w:lang w:val="tt-RU"/>
              </w:rPr>
            </w:pPr>
            <w:r w:rsidRPr="00BE66A1">
              <w:rPr>
                <w:b/>
                <w:i/>
                <w:lang w:val="tt-RU"/>
              </w:rPr>
              <w:t>1</w:t>
            </w:r>
            <w:r>
              <w:rPr>
                <w:b/>
                <w:i/>
                <w:lang w:val="tt-RU"/>
              </w:rPr>
              <w:t>3</w:t>
            </w:r>
          </w:p>
        </w:tc>
        <w:tc>
          <w:tcPr>
            <w:tcW w:w="2301" w:type="dxa"/>
          </w:tcPr>
          <w:p w:rsidR="009004C9" w:rsidRPr="00BE66A1" w:rsidRDefault="002D041F" w:rsidP="00C85B16">
            <w:pPr>
              <w:jc w:val="center"/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>15</w:t>
            </w:r>
          </w:p>
        </w:tc>
      </w:tr>
    </w:tbl>
    <w:p w:rsidR="009004C9" w:rsidRDefault="009004C9" w:rsidP="00A57394">
      <w:pPr>
        <w:rPr>
          <w:b/>
          <w:i/>
          <w:lang w:val="tt-RU"/>
        </w:rPr>
      </w:pPr>
    </w:p>
    <w:sectPr w:rsidR="009004C9" w:rsidSect="0053048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CB775D"/>
    <w:multiLevelType w:val="hybridMultilevel"/>
    <w:tmpl w:val="9AD467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3232BB4"/>
    <w:multiLevelType w:val="multilevel"/>
    <w:tmpl w:val="FFFFFFFF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C85B16"/>
    <w:rsid w:val="0004667E"/>
    <w:rsid w:val="0009786E"/>
    <w:rsid w:val="00130476"/>
    <w:rsid w:val="001D3EDF"/>
    <w:rsid w:val="00212380"/>
    <w:rsid w:val="00252721"/>
    <w:rsid w:val="002D041F"/>
    <w:rsid w:val="003C637C"/>
    <w:rsid w:val="004643BA"/>
    <w:rsid w:val="00491D23"/>
    <w:rsid w:val="0053048D"/>
    <w:rsid w:val="0065145D"/>
    <w:rsid w:val="006719DA"/>
    <w:rsid w:val="00771E90"/>
    <w:rsid w:val="009004C9"/>
    <w:rsid w:val="009144BA"/>
    <w:rsid w:val="00A57394"/>
    <w:rsid w:val="00B07FFC"/>
    <w:rsid w:val="00BE66A1"/>
    <w:rsid w:val="00C85B16"/>
    <w:rsid w:val="00E34AD5"/>
    <w:rsid w:val="00F72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B16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5">
    <w:name w:val="Style25"/>
    <w:basedOn w:val="a"/>
    <w:uiPriority w:val="99"/>
    <w:rsid w:val="00C85B16"/>
    <w:pPr>
      <w:widowControl w:val="0"/>
      <w:suppressAutoHyphens/>
      <w:autoSpaceDE w:val="0"/>
      <w:spacing w:line="202" w:lineRule="exact"/>
      <w:jc w:val="center"/>
    </w:pPr>
    <w:rPr>
      <w:rFonts w:ascii="Tahoma" w:hAnsi="Tahoma" w:cs="Tahoma"/>
      <w:kern w:val="2"/>
    </w:rPr>
  </w:style>
  <w:style w:type="paragraph" w:customStyle="1" w:styleId="Style26">
    <w:name w:val="Style26"/>
    <w:basedOn w:val="a"/>
    <w:uiPriority w:val="99"/>
    <w:rsid w:val="00C85B16"/>
    <w:pPr>
      <w:widowControl w:val="0"/>
      <w:suppressAutoHyphens/>
      <w:autoSpaceDE w:val="0"/>
    </w:pPr>
    <w:rPr>
      <w:rFonts w:ascii="Tahoma" w:hAnsi="Tahoma" w:cs="Tahoma"/>
      <w:kern w:val="2"/>
    </w:rPr>
  </w:style>
  <w:style w:type="character" w:customStyle="1" w:styleId="FontStyle217">
    <w:name w:val="Font Style217"/>
    <w:uiPriority w:val="99"/>
    <w:rsid w:val="00C85B16"/>
    <w:rPr>
      <w:rFonts w:ascii="Microsoft Sans Serif" w:hAnsi="Microsoft Sans Serif"/>
      <w:sz w:val="14"/>
    </w:rPr>
  </w:style>
  <w:style w:type="character" w:customStyle="1" w:styleId="FontStyle250">
    <w:name w:val="Font Style250"/>
    <w:uiPriority w:val="99"/>
    <w:rsid w:val="00C85B16"/>
    <w:rPr>
      <w:rFonts w:ascii="Franklin Gothic Medium" w:hAnsi="Franklin Gothic Medium"/>
      <w:i/>
      <w:sz w:val="14"/>
    </w:rPr>
  </w:style>
  <w:style w:type="character" w:customStyle="1" w:styleId="6">
    <w:name w:val="Основной текст (6)_"/>
    <w:link w:val="61"/>
    <w:uiPriority w:val="99"/>
    <w:locked/>
    <w:rsid w:val="00C85B16"/>
    <w:rPr>
      <w:sz w:val="27"/>
      <w:shd w:val="clear" w:color="auto" w:fill="FFFFFF"/>
    </w:rPr>
  </w:style>
  <w:style w:type="paragraph" w:customStyle="1" w:styleId="61">
    <w:name w:val="Основной текст (6)1"/>
    <w:basedOn w:val="a"/>
    <w:link w:val="6"/>
    <w:uiPriority w:val="99"/>
    <w:rsid w:val="00C85B16"/>
    <w:pPr>
      <w:shd w:val="clear" w:color="auto" w:fill="FFFFFF"/>
      <w:spacing w:after="120" w:line="240" w:lineRule="atLeast"/>
    </w:pPr>
    <w:rPr>
      <w:rFonts w:ascii="Calibri" w:eastAsia="Calibri" w:hAnsi="Calibri"/>
      <w:sz w:val="27"/>
      <w:szCs w:val="27"/>
    </w:rPr>
  </w:style>
  <w:style w:type="character" w:customStyle="1" w:styleId="60">
    <w:name w:val="Основной текст (6) + Курсив"/>
    <w:uiPriority w:val="99"/>
    <w:rsid w:val="00C85B16"/>
    <w:rPr>
      <w:i/>
      <w:sz w:val="27"/>
    </w:rPr>
  </w:style>
  <w:style w:type="paragraph" w:styleId="a3">
    <w:name w:val="Balloon Text"/>
    <w:basedOn w:val="a"/>
    <w:link w:val="a4"/>
    <w:uiPriority w:val="99"/>
    <w:semiHidden/>
    <w:rsid w:val="00252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252721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721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МБДОУ</cp:lastModifiedBy>
  <cp:revision>3</cp:revision>
  <cp:lastPrinted>2014-07-09T10:34:00Z</cp:lastPrinted>
  <dcterms:created xsi:type="dcterms:W3CDTF">2014-07-09T10:35:00Z</dcterms:created>
  <dcterms:modified xsi:type="dcterms:W3CDTF">2014-07-09T13:07:00Z</dcterms:modified>
</cp:coreProperties>
</file>